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269A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созданных специальных условиях отдыха и оздоровления детей с ОВЗ и детей-инвалидов</w:t>
      </w:r>
    </w:p>
    <w:p w14:paraId="3B7AE5D2" w14:textId="1E0C62B6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лагере с дневным пребыванием, организованно</w:t>
      </w:r>
      <w:r w:rsidR="00A6554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м</w:t>
      </w: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на базе МОУ </w:t>
      </w:r>
      <w:proofErr w:type="spellStart"/>
      <w:r w:rsidR="00A6554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Глебовской</w:t>
      </w:r>
      <w:proofErr w:type="spellEnd"/>
      <w:r w:rsidR="00A6554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ОШ</w:t>
      </w: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</w:t>
      </w:r>
      <w:r w:rsidR="00A6554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созданы частично специальные условия отдыха и оздоровления детей с ОВЗ и детей-инвалидов</w:t>
      </w:r>
    </w:p>
    <w:p w14:paraId="74CF7723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созданных специальных условиях охраны здоровья детей с ОВЗ и детей-инвалидов, в том числе условиях питания</w:t>
      </w:r>
    </w:p>
    <w:p w14:paraId="561A6F5A" w14:textId="5C33AFEA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Для организации питания обучающихся в школе имеется столовая. Питание осуществляется согласно действующему законодательству.</w:t>
      </w: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  <w:t>Доступ лиц с нарушениями опорно-двигательного аппарата в столовую возможен</w:t>
      </w:r>
    </w:p>
    <w:p w14:paraId="4F2EB06D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</w:t>
      </w:r>
    </w:p>
    <w:p w14:paraId="4D33328B" w14:textId="45F08F01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  <w:r w:rsidR="00A6554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14:paraId="4026DC62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</w:t>
      </w:r>
    </w:p>
    <w:p w14:paraId="2DE165EF" w14:textId="38AB01E4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Конструктивные особенности здания не предусматривают наличие подъемников, других приспособлений, обеспечивающих доступ инвалидов и лиц с ОВЗ</w:t>
      </w:r>
      <w:r w:rsidR="00A6554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14:paraId="3B103C7E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</w:t>
      </w:r>
    </w:p>
    <w:p w14:paraId="78ED903A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Специальные технические средства обучения коллективного и индивидуального пользования для детей-инвалидов и лиц с ОВЗ отсутствуют.</w:t>
      </w:r>
    </w:p>
    <w:p w14:paraId="4CC2F4D6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Об условиях беспрепятственного доступа к водным объектам (при наличии)</w:t>
      </w:r>
    </w:p>
    <w:p w14:paraId="6E3781A4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Водные объекты отсутствуют</w:t>
      </w:r>
    </w:p>
    <w:p w14:paraId="627570DB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</w:p>
    <w:p w14:paraId="4E775A33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При необходимости инвалиду или лицу с ОВЗ для обеспечения доступа в здание будет предоставлено сопровождающее лицо.</w:t>
      </w:r>
    </w:p>
    <w:p w14:paraId="53CC2BCB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</w:t>
      </w:r>
    </w:p>
    <w:p w14:paraId="5AB8FFB5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Территория Организации адаптируется для удобства всех детей. Детали о доступности конкретных зон можно узнать при оформлении заявления.</w:t>
      </w:r>
    </w:p>
    <w:p w14:paraId="0636B15A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</w:r>
    </w:p>
    <w:p w14:paraId="7B3E8110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Не предусмотрено. Транспортные средства для перевозки детей-инвалидов отсутствуют.</w:t>
      </w:r>
    </w:p>
    <w:p w14:paraId="27EA4BEF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lastRenderedPageBreak/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14:paraId="626FD2E2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</w:t>
      </w:r>
    </w:p>
    <w:p w14:paraId="76FA17BE" w14:textId="6BD34FE4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Сайт Организации </w:t>
      </w:r>
      <w:hyperlink r:id="rId4" w:history="1">
        <w:r w:rsidRPr="000E6706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</w:t>
        </w:r>
        <w:r w:rsidR="00CD1F63" w:rsidRPr="00CD1F63">
          <w:t xml:space="preserve"> </w:t>
        </w:r>
        <w:hyperlink r:id="rId5" w:tgtFrame="_blank" w:history="1">
          <w:r w:rsidR="00CD1F63">
            <w:rPr>
              <w:rStyle w:val="a3"/>
              <w:rFonts w:ascii="Arial" w:hAnsi="Arial" w:cs="Arial"/>
              <w:b/>
              <w:bCs/>
              <w:color w:val="DD0000"/>
              <w:sz w:val="21"/>
              <w:szCs w:val="21"/>
              <w:shd w:val="clear" w:color="auto" w:fill="FFFFFF"/>
            </w:rPr>
            <w:t>gleb-shprs.edu.yar.ru</w:t>
          </w:r>
        </w:hyperlink>
        <w:r w:rsidRPr="000E6706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/</w:t>
        </w:r>
      </w:hyperlink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соответствует ГОСТ Р 52872-2012 «Интернет-ресурсы. Требования доступности для инвалидов по зрению». На сайте представлена возможность изменять размер шрифта, возможность изменять цветовую схему, возможность отключения отображения изображений через специальную панель для слабовидящих.</w:t>
      </w:r>
    </w:p>
    <w:p w14:paraId="736DC696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</w:r>
    </w:p>
    <w:p w14:paraId="55685E5A" w14:textId="3E9EAADE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Организация постепенно внедряет элементы безбарьерной среды. Актуальная информация о доступности объектов уточняется при обращении.</w:t>
      </w:r>
    </w:p>
    <w:p w14:paraId="1FF89843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</w:r>
    </w:p>
    <w:p w14:paraId="1EF5F598" w14:textId="61B03740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Организации </w:t>
      </w:r>
      <w:r w:rsidR="00CD1F6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нет </w:t>
      </w:r>
      <w:r w:rsidR="00CD1F63" w:rsidRPr="00CD1F6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надписей, знаков и иной текстовой и графической информации, выполненных рельефно-точечным шрифтом Брайля</w:t>
      </w:r>
    </w:p>
    <w:p w14:paraId="5CDB84FC" w14:textId="77777777" w:rsidR="000E6706" w:rsidRPr="000E6706" w:rsidRDefault="000E6706" w:rsidP="000E6706">
      <w:pPr>
        <w:spacing w:after="150" w:line="240" w:lineRule="auto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14:paraId="6C899D4C" w14:textId="77777777" w:rsidR="000E6706" w:rsidRPr="000E6706" w:rsidRDefault="000E6706" w:rsidP="000E67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Вход с собакой-проводником разрешен при предоставлении соответствующих документов.</w:t>
      </w: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0E6706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  <w:t>Условия пребывания животного на территории обсуждаются индивидуально.</w:t>
      </w:r>
    </w:p>
    <w:p w14:paraId="709DED02" w14:textId="77777777" w:rsidR="00502E24" w:rsidRDefault="00502E24"/>
    <w:sectPr w:rsidR="0050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F"/>
    <w:rsid w:val="000E6706"/>
    <w:rsid w:val="00502E24"/>
    <w:rsid w:val="00993FAF"/>
    <w:rsid w:val="00A65549"/>
    <w:rsid w:val="00C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A7C"/>
  <w15:chartTrackingRefBased/>
  <w15:docId w15:val="{41C3F261-4DD3-424D-9AAD-2BB1CDB9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13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2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113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96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2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962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388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4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23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79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47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1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0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48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55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4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2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9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eb-shprs.edu.yar.ru/" TargetMode="External"/><Relationship Id="rId4" Type="http://schemas.openxmlformats.org/officeDocument/2006/relationships/hyperlink" Target="https://school3-prs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AndyHuyp</dc:creator>
  <cp:keywords/>
  <dc:description/>
  <cp:lastModifiedBy>AndyHuyp</cp:lastModifiedBy>
  <cp:revision>3</cp:revision>
  <dcterms:created xsi:type="dcterms:W3CDTF">2025-08-03T17:29:00Z</dcterms:created>
  <dcterms:modified xsi:type="dcterms:W3CDTF">2025-08-03T19:48:00Z</dcterms:modified>
</cp:coreProperties>
</file>